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e160de" w14:textId="ee160d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C45C94" w:rsidP="004F3811" w:rsidRDefault="00C45C94">
      <w:pPr>
        <w:jc w:val="center"/>
        <w:rPr>
          <w:rFonts w:cs="Arial"/>
          <w:b/>
        </w:rPr>
      </w:pPr>
    </w:p>
    <w:p w:rsidR="00C45C94" w:rsidP="004F3811" w:rsidRDefault="00C45C94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079C0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0364C" w:rsidP="004F3811" w:rsidRDefault="00EF3711">
      <w:pPr>
        <w:jc w:val="center"/>
        <w:rPr>
          <w:rFonts w:cs="Arial"/>
          <w:b/>
        </w:rPr>
      </w:pPr>
      <w:r w:rsidRPr="00EF3711">
        <w:rPr>
          <w:rFonts w:cs="Arial"/>
          <w:b/>
        </w:rPr>
        <w:t>TENTACLES d.o.o. Vodnjan, Fažanska cesta 8, OIB: 10868281849</w:t>
      </w:r>
      <w:r w:rsidR="0080364C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EF3711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C45C94">
        <w:rPr>
          <w:rFonts w:cs="Arial"/>
        </w:rPr>
        <w:t>ZZ Alen Planinšek, identitet utvrđen uvidom u OI broj 111185709, a identitet za zastupanje uvidom u ruski registar.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45C94">
        <w:rPr>
          <w:rFonts w:cs="Arial"/>
        </w:rPr>
        <w:t>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F3711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5434E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EF3711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F3711">
        <w:rPr>
          <w:rFonts w:cs="Arial"/>
        </w:rPr>
        <w:t>126</w:t>
      </w:r>
      <w:r w:rsidRPr="00BE62FB">
        <w:rPr>
          <w:rFonts w:cs="Arial"/>
        </w:rPr>
        <w:t xml:space="preserve"> dana u ukupnom iznosu od </w:t>
      </w:r>
      <w:r w:rsidR="00EF3711">
        <w:rPr>
          <w:rFonts w:cs="Arial"/>
        </w:rPr>
        <w:t xml:space="preserve">34.941,67 </w:t>
      </w:r>
      <w:r w:rsidRPr="00BE62FB">
        <w:rPr>
          <w:rFonts w:cs="Arial"/>
        </w:rPr>
        <w:t xml:space="preserve">kn. </w:t>
      </w:r>
      <w:r w:rsidR="0085434E">
        <w:rPr>
          <w:rFonts w:cs="Arial"/>
        </w:rPr>
        <w:t xml:space="preserve">Na današnji dan blokada iznosi </w:t>
      </w:r>
      <w:r w:rsidR="00EF3711">
        <w:rPr>
          <w:rFonts w:cs="Arial"/>
        </w:rPr>
        <w:t>30.324,38</w:t>
      </w:r>
      <w:r w:rsidR="0085434E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C45C94" w:rsidP="001A18A5" w:rsidRDefault="00C45C94">
      <w:pPr>
        <w:ind w:right="-288"/>
        <w:jc w:val="both"/>
        <w:rPr>
          <w:rFonts w:cs="Arial"/>
        </w:rPr>
      </w:pPr>
    </w:p>
    <w:p w:rsidRPr="00BE62FB" w:rsidR="00C45C94" w:rsidP="001A18A5" w:rsidRDefault="00C45C9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predlaže da se današnje ročište odgodi jer će u kraćem razdoblju podmititi dugovanje po osnovi kojeg mu je blokiran račun, a obzirom očekuje naplatu tražbina u iznosima većem od iznosa blokade. </w:t>
      </w:r>
    </w:p>
    <w:p w:rsidRPr="00BE62FB" w:rsidR="004F3811" w:rsidP="004F3811" w:rsidRDefault="00C45C9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Što se tiče imovine, navodi da dužnik nije vlasnik nekretnina niti vrjednijih pokretnina (uključujući motorna vozila). Dužnik je vlasnik sitnog inventara. Ostatak </w:t>
      </w:r>
      <w:r>
        <w:rPr>
          <w:rFonts w:cs="Arial"/>
        </w:rPr>
        <w:lastRenderedPageBreak/>
        <w:t xml:space="preserve">imovine dužnika proizlazi iz dostavljenih izvoda iz poslovnih knjiga koje je dužnik sudu dostavio 2. kolovoza 2021. </w:t>
      </w:r>
    </w:p>
    <w:p w:rsidR="00C45C94" w:rsidP="001A2D10" w:rsidRDefault="00C45C94">
      <w:pPr>
        <w:jc w:val="both"/>
      </w:pPr>
      <w:r>
        <w:tab/>
      </w:r>
    </w:p>
    <w:p w:rsidR="00C45C94" w:rsidP="001A2D10" w:rsidRDefault="00C45C94">
      <w:pPr>
        <w:jc w:val="both"/>
      </w:pPr>
    </w:p>
    <w:p w:rsidRPr="00D628C8" w:rsidR="00C45C94" w:rsidP="001A2D10" w:rsidRDefault="00C45C94">
      <w:pPr>
        <w:jc w:val="both"/>
      </w:pPr>
      <w:r>
        <w:tab/>
      </w:r>
      <w:r w:rsidRPr="00D628C8">
        <w:t xml:space="preserve">SUDAC </w:t>
      </w:r>
    </w:p>
    <w:p w:rsidRPr="00D628C8" w:rsidR="00C45C94" w:rsidP="001A2D10" w:rsidRDefault="00C45C94">
      <w:pPr>
        <w:jc w:val="both"/>
      </w:pPr>
    </w:p>
    <w:p w:rsidR="00C45C94" w:rsidP="001A2D10" w:rsidRDefault="00C45C94">
      <w:pPr>
        <w:jc w:val="center"/>
      </w:pPr>
      <w:r w:rsidRPr="00D628C8">
        <w:t>RJEŠAVA</w:t>
      </w:r>
    </w:p>
    <w:p w:rsidR="00C45C94" w:rsidP="001A2D10" w:rsidRDefault="00C45C94"/>
    <w:p w:rsidR="00C45C94" w:rsidP="001A2D10" w:rsidRDefault="00C45C94">
      <w:pPr>
        <w:jc w:val="both"/>
      </w:pPr>
      <w:r>
        <w:tab/>
        <w:t xml:space="preserve">Današnje ročište se odgađa te se istovremeno zakazuje iduće ročište za DAN 24. rujan 2021. u 9:00 SATI.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C45C94" w:rsidP="004F3811" w:rsidRDefault="00C45C94">
      <w:pPr>
        <w:jc w:val="center"/>
        <w:rPr>
          <w:rFonts w:cs="Arial"/>
        </w:rPr>
      </w:pPr>
    </w:p>
    <w:p w:rsidR="00C45C94" w:rsidP="004F3811" w:rsidRDefault="00C45C94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F3711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1079C0" w:rsidP="004F3811" w:rsidRDefault="001079C0">
      <w:pPr>
        <w:ind w:left="1416" w:hanging="1416"/>
        <w:jc w:val="both"/>
        <w:rPr>
          <w:rFonts w:cs="Arial"/>
        </w:rPr>
      </w:pPr>
    </w:p>
    <w:p w:rsidRPr="00BE62FB" w:rsidR="001079C0" w:rsidP="004F3811" w:rsidRDefault="001079C0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079C0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079C0">
      <w:rPr>
        <w:rStyle w:val="Brojstranice"/>
        <w:rFonts w:ascii="Arial" w:hAnsi="Arial" w:cs="Arial"/>
      </w:rPr>
      <w:fldChar w:fldCharType="begin"/>
    </w:r>
    <w:r w:rsidRPr="001079C0">
      <w:rPr>
        <w:rStyle w:val="Brojstranice"/>
        <w:rFonts w:ascii="Arial" w:hAnsi="Arial" w:cs="Arial"/>
      </w:rPr>
      <w:instrText xml:space="preserve">PAGE  </w:instrText>
    </w:r>
    <w:r w:rsidRPr="001079C0">
      <w:rPr>
        <w:rStyle w:val="Brojstranice"/>
        <w:rFonts w:ascii="Arial" w:hAnsi="Arial" w:cs="Arial"/>
      </w:rPr>
      <w:fldChar w:fldCharType="separate"/>
    </w:r>
    <w:r w:rsidR="008B7A36">
      <w:rPr>
        <w:rStyle w:val="Brojstranice"/>
        <w:rFonts w:ascii="Arial" w:hAnsi="Arial" w:cs="Arial"/>
        <w:noProof/>
      </w:rPr>
      <w:t>2</w:t>
    </w:r>
    <w:r w:rsidRPr="001079C0">
      <w:rPr>
        <w:rStyle w:val="Brojstranice"/>
        <w:rFonts w:ascii="Arial" w:hAnsi="Arial" w:cs="Arial"/>
      </w:rPr>
      <w:fldChar w:fldCharType="end"/>
    </w:r>
  </w:p>
  <w:p w:rsidRPr="00BE62FB" w:rsidR="00EF3711" w:rsidP="00EF3711" w:rsidRDefault="00EF37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406/2021-9</w:t>
    </w:r>
  </w:p>
  <w:p w:rsidRPr="00BE62FB" w:rsidR="008276B9" w:rsidP="008276B9" w:rsidRDefault="008276B9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F3711">
      <w:rPr>
        <w:rFonts w:ascii="Arial" w:hAnsi="Arial" w:cs="Arial"/>
      </w:rPr>
      <w:t>406/2021-9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79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7F9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A2E"/>
    <w:rsid w:val="00685D0D"/>
    <w:rsid w:val="006A31D7"/>
    <w:rsid w:val="006A334F"/>
    <w:rsid w:val="006D396B"/>
    <w:rsid w:val="00753A24"/>
    <w:rsid w:val="00762F0D"/>
    <w:rsid w:val="0080364C"/>
    <w:rsid w:val="008072B5"/>
    <w:rsid w:val="008145B5"/>
    <w:rsid w:val="0081659F"/>
    <w:rsid w:val="008276B9"/>
    <w:rsid w:val="008357EF"/>
    <w:rsid w:val="0085434E"/>
    <w:rsid w:val="00874813"/>
    <w:rsid w:val="008936AA"/>
    <w:rsid w:val="008B3034"/>
    <w:rsid w:val="008B7A36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626E"/>
    <w:rsid w:val="00B46C27"/>
    <w:rsid w:val="00BE3960"/>
    <w:rsid w:val="00BE62FB"/>
    <w:rsid w:val="00C14820"/>
    <w:rsid w:val="00C22467"/>
    <w:rsid w:val="00C45C94"/>
    <w:rsid w:val="00C50565"/>
    <w:rsid w:val="00C66696"/>
    <w:rsid w:val="00C67C0F"/>
    <w:rsid w:val="00C917D3"/>
    <w:rsid w:val="00C91BCA"/>
    <w:rsid w:val="00CD254E"/>
    <w:rsid w:val="00CD2568"/>
    <w:rsid w:val="00CF7611"/>
    <w:rsid w:val="00DB1C18"/>
    <w:rsid w:val="00DF0331"/>
    <w:rsid w:val="00E3781E"/>
    <w:rsid w:val="00E51C1E"/>
    <w:rsid w:val="00EF371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7A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7A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7A3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7A3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7A3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2021.</izvorni_sadrzaj>
    <derivirana_varijabla naziv="DomainObject.Zapisnik.DatumKreiranja_1">3.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St-406/2021-9</izvorni_sadrzaj>
    <derivirana_varijabla naziv="DomainObject.Zapisnik.Oznaka_1">St-406/2021-9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4. lipnja 2021.</izvorni_sadrzaj>
    <derivirana_varijabla naziv="DomainObject.Predmet.DatumOsnivanja_1">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St-406/2021</izvorni_sadrzaj>
    <derivirana_varijabla naziv="DomainObject.Predmet.OznakaBroj_1">St-406/2021</derivirana_varijabla>
  </DomainObject.Predmet.OznakaBroj>
  <DomainObject.Predmet.OznakaBrojOptuznogAkta>
    <izvorni_sadrzaj>04-06-21-3831</izvorni_sadrzaj>
    <derivirana_varijabla naziv="DomainObject.Predmet.OznakaBrojOptuznogAkta_1">04-06-21-3831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TENTACLES d.o.o. VODNJAN zastupanog po punomoćniku Alen Planinšek</izvorni_sadrzaj>
    <derivirana_varijabla naziv="DomainObject.Predmet.ProtustrankaFormated_1">  TENTACLES d.o.o. VODNJAN zastupanog po punomoćniku Alen Planinšek</derivirana_varijabla>
  </DomainObject.Predmet.ProtustrankaFormated>
  <DomainObject.Predmet.ProtustrankaFormatedOIB>
    <izvorni_sadrzaj>  TENTACLES d.o.o. VODNJAN, OIB 10868281849 zastupanog po punomoćniku Alen Planinšek</izvorni_sadrzaj>
    <derivirana_varijabla naziv="DomainObject.Predmet.ProtustrankaFormatedOIB_1">  TENTACLES d.o.o. VODNJAN, OIB 10868281849 zastupanog po punomoćniku Alen Planinšek</derivirana_varijabla>
  </DomainObject.Predmet.ProtustrankaFormatedOIB>
  <DomainObject.Predmet.ProtustrankaFormatedWithAdress>
    <izvorni_sadrzaj> TENTACLES d.o.o. VODNJAN, Fažanska cesta 8, 52100 Vodnjan zastupanog po punomoćniku Alen Planinšek</izvorni_sadrzaj>
    <derivirana_varijabla naziv="DomainObject.Predmet.ProtustrankaFormatedWithAdress_1"> TENTACLES d.o.o. VODNJAN, Fažanska cesta 8, 52100 Vodnjan zastupanog po punomoćniku Alen Planinšek</derivirana_varijabla>
  </DomainObject.Predmet.ProtustrankaFormatedWithAdress>
  <DomainObject.Predmet.ProtustrankaFormatedWithAdressOIB>
    <izvorni_sadrzaj> TENTACLES d.o.o. VODNJAN, OIB 10868281849, Fažanska cesta 8, 52100 Vodnjan zastupanog po punomoćniku Alen Planinšek</izvorni_sadrzaj>
    <derivirana_varijabla naziv="DomainObject.Predmet.ProtustrankaFormatedWithAdressOIB_1"> TENTACLES d.o.o. VODNJAN, OIB 10868281849, Fažanska cesta 8, 52100 Vodnjan zastupanog po punomoćniku Alen Planinšek</derivirana_varijabla>
  </DomainObject.Predmet.ProtustrankaFormatedWithAdressOIB>
  <DomainObject.Predmet.ProtustrankaWithAdress>
    <izvorni_sadrzaj>TENTACLES d.o.o. VODNJAN Fažanska cesta 8, 52100 Vodnjan</izvorni_sadrzaj>
    <derivirana_varijabla naziv="DomainObject.Predmet.ProtustrankaWithAdress_1">TENTACLES d.o.o. VODNJAN Fažanska cesta 8, 52100 Vodnjan</derivirana_varijabla>
  </DomainObject.Predmet.ProtustrankaWithAdress>
  <DomainObject.Predmet.ProtustrankaWithAdressOIB>
    <izvorni_sadrzaj>TENTACLES d.o.o. VODNJAN, OIB 10868281849, Fažanska cesta 8, 52100 Vodnjan</izvorni_sadrzaj>
    <derivirana_varijabla naziv="DomainObject.Predmet.ProtustrankaWithAdressOIB_1">TENTACLES d.o.o. VODNJAN, OIB 10868281849, Fažanska cesta 8, 52100 Vodnjan</derivirana_varijabla>
  </DomainObject.Predmet.ProtustrankaWithAdressOIB>
  <DomainObject.Predmet.ProtustrankaNazivFormated>
    <izvorni_sadrzaj>TENTACLES d.o.o. VODNJAN</izvorni_sadrzaj>
    <derivirana_varijabla naziv="DomainObject.Predmet.ProtustrankaNazivFormated_1">TENTACLES d.o.o. VODNJAN</derivirana_varijabla>
  </DomainObject.Predmet.ProtustrankaNazivFormated>
  <DomainObject.Predmet.ProtustrankaNazivFormatedOIB>
    <izvorni_sadrzaj>TENTACLES d.o.o. VODNJAN, OIB 10868281849</izvorni_sadrzaj>
    <derivirana_varijabla naziv="DomainObject.Predmet.ProtustrankaNazivFormatedOIB_1">TENTACLES d.o.o. VODNJAN, OIB 10868281849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34941.67</izvorni_sadrzaj>
    <derivirana_varijabla naziv="DomainObject.Predmet.TrenutnaVrijednost_1">34941.67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TENTACLES d.o.o. VODNJAN zastupanog po punomoćniku Alen Planinšek</item>
    </izvorni_sadrzaj>
    <derivirana_varijabla naziv="DomainObject.Predmet.ProtuStrankaListFormated_1">
      <item>TENTACLES d.o.o. VODNJAN zastupanog po punomoćniku Alen Planinšek</item>
    </derivirana_varijabla>
  </DomainObject.Predmet.ProtuStrankaListFormated>
  <DomainObject.Predmet.ProtuStrankaListFormatedOIB>
    <izvorni_sadrzaj>
      <item>TENTACLES d.o.o. VODNJAN, OIB 10868281849 zastupanog po punomoćniku Alen Planinšek</item>
    </izvorni_sadrzaj>
    <derivirana_varijabla naziv="DomainObject.Predmet.ProtuStrankaListFormatedOIB_1">
      <item>TENTACLES d.o.o. VODNJAN, OIB 10868281849 zastupanog po punomoćniku Alen Planinšek</item>
    </derivirana_varijabla>
  </DomainObject.Predmet.ProtuStrankaListFormatedOIB>
  <DomainObject.Predmet.ProtuStrankaListFormatedWithAdress>
    <izvorni_sadrzaj>
      <item>TENTACLES d.o.o. VODNJAN, Fažanska cesta 8, 52100 Vodnjan zastupanog po punomoćniku Alen Planinšek</item>
    </izvorni_sadrzaj>
    <derivirana_varijabla naziv="DomainObject.Predmet.ProtuStrankaListFormatedWithAdress_1">
      <item>TENTACLES d.o.o. VODNJAN, Fažanska cesta 8, 52100 Vodnjan zastupanog po punomoćniku Alen Planinšek</item>
    </derivirana_varijabla>
  </DomainObject.Predmet.ProtuStrankaListFormatedWithAdress>
  <DomainObject.Predmet.ProtuStrankaListFormatedWithAdressOIB>
    <izvorni_sadrzaj>
      <item>TENTACLES d.o.o. VODNJAN, OIB 10868281849, Fažanska cesta 8, 52100 Vodnjan zastupanog po punomoćniku Alen Planinšek</item>
    </izvorni_sadrzaj>
    <derivirana_varijabla naziv="DomainObject.Predmet.ProtuStrankaListFormatedWithAdressOIB_1">
      <item>TENTACLES d.o.o. VODNJAN, OIB 10868281849, Fažanska cesta 8, 52100 Vodnjan zastupanog po punomoćniku Alen Planinšek</item>
    </derivirana_varijabla>
  </DomainObject.Predmet.ProtuStrankaListFormatedWithAdressOIB>
  <DomainObject.Predmet.ProtuStrankaListNazivFormated>
    <izvorni_sadrzaj>
      <item>TENTACLES d.o.o. VODNJAN</item>
    </izvorni_sadrzaj>
    <derivirana_varijabla naziv="DomainObject.Predmet.ProtuStrankaListNazivFormated_1">
      <item>TENTACLES d.o.o. VODNJAN</item>
    </derivirana_varijabla>
  </DomainObject.Predmet.ProtuStrankaListNazivFormated>
  <DomainObject.Predmet.ProtuStrankaListNazivFormatedOIB>
    <izvorni_sadrzaj>
      <item>TENTACLES d.o.o. VODNJAN, OIB 10868281849</item>
    </izvorni_sadrzaj>
    <derivirana_varijabla naziv="DomainObject.Predmet.ProtuStrankaListNazivFormatedOIB_1">
      <item>TENTACLES d.o.o. VODNJAN, OIB 10868281849</item>
    </derivirana_varijabla>
  </DomainObject.Predmet.ProtuStrankaListNazivFormatedOIB>
  <DomainObject.Predmet.OstaliListFormated>
    <izvorni_sadrzaj>
      <item>Alen Planinšek punomoćnik sudionika u postupku TENTACLES d.o.o. VODNJAN</item>
    </izvorni_sadrzaj>
    <derivirana_varijabla naziv="DomainObject.Predmet.OstaliListFormated_1">
      <item>Alen Planinšek punomoćnik sudionika u postupku TENTACLES d.o.o. VODNJAN</item>
    </derivirana_varijabla>
  </DomainObject.Predmet.OstaliListFormated>
  <DomainObject.Predmet.OstaliListFormatedOIB>
    <izvorni_sadrzaj>
      <item>Alen Planinšek, OIB 24260243749 punomoćnik sudionika u postupku TENTACLES d.o.o. VODNJAN</item>
    </izvorni_sadrzaj>
    <derivirana_varijabla naziv="DomainObject.Predmet.OstaliListFormatedOIB_1">
      <item>Alen Planinšek, OIB 24260243749 punomoćnik sudionika u postupku TENTACLES d.o.o. VODNJAN</item>
    </derivirana_varijabla>
  </DomainObject.Predmet.OstaliListFormatedOIB>
  <DomainObject.Predmet.OstaliListFormatedWithAdress>
    <izvorni_sadrzaj>
      <item>Alen Planinšek, Ulica Ljudevita Posavskog 3, 52100 Pula punomoćnik sudionika u postupku TENTACLES d.o.o. VODNJAN</item>
    </izvorni_sadrzaj>
    <derivirana_varijabla naziv="DomainObject.Predmet.OstaliListFormatedWithAdress_1">
      <item>Alen Planinšek, Ulica Ljudevita Posavskog 3, 52100 Pula punomoćnik sudionika u postupku TENTACLES d.o.o. VODNJAN</item>
    </derivirana_varijabla>
  </DomainObject.Predmet.OstaliListFormatedWithAdress>
  <DomainObject.Predmet.OstaliListFormatedWithAdressOIB>
    <izvorni_sadrzaj>
      <item>Alen Planinšek, OIB 24260243749, Ulica Ljudevita Posavskog 3, 52100 Pula punomoćnik sudionika u postupku TENTACLES d.o.o. VODNJAN</item>
    </izvorni_sadrzaj>
    <derivirana_varijabla naziv="DomainObject.Predmet.OstaliListFormatedWithAdressOIB_1">
      <item>Alen Planinšek, OIB 24260243749, Ulica Ljudevita Posavskog 3, 52100 Pula punomoćnik sudionika u postupku TENTACLES d.o.o. VODNJAN</item>
    </derivirana_varijabla>
  </DomainObject.Predmet.OstaliListFormatedWithAdressOIB>
  <DomainObject.Predmet.OstaliListNazivFormated>
    <izvorni_sadrzaj>
      <item>Alen Planinšek</item>
    </izvorni_sadrzaj>
    <derivirana_varijabla naziv="DomainObject.Predmet.OstaliListNazivFormated_1">
      <item>Alen Planinšek</item>
    </derivirana_varijabla>
  </DomainObject.Predmet.OstaliListNazivFormated>
  <DomainObject.Predmet.OstaliListNazivFormatedOIB>
    <izvorni_sadrzaj>
      <item>Alen Planinšek, OIB 24260243749</item>
    </izvorni_sadrzaj>
    <derivirana_varijabla naziv="DomainObject.Predmet.OstaliListNazivFormatedOIB_1">
      <item>Alen Planinšek, OIB 24260243749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2021.</izvorni_sadrzaj>
    <derivirana_varijabla naziv="DomainObject.Datum_1">3. kolovoza 2021.</derivirana_varijabla>
  </DomainObject.Datum>
  <DomainObject.PoslovniBrojDokumenta>
    <izvorni_sadrzaj>St-406/2021-9</izvorni_sadrzaj>
    <derivirana_varijabla naziv="DomainObject.PoslovniBrojDokumenta_1">St-406/2021-9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TENTACLES d.o.o. VODNJAN</izvorni_sadrzaj>
    <derivirana_varijabla naziv="DomainObject.Predmet.ProtustrankaIDrugi_1">TENTACLES d.o.o. VODNJAN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TENTACLES d.o.o. VODNJAN, OIB 10868281849, Fažanska cesta 8, 52100 Vodnjan</izvorni_sadrzaj>
    <derivirana_varijabla naziv="DomainObject.Predmet.ProtustrankaIDrugiAdressOIB_1">TENTACLES d.o.o. VODNJAN, OIB 10868281849, Fažanska cesta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TENTACLES d.o.o. VODNJAN</item>
      <item>Financijska agencija (FINA)</item>
      <item>Alen Planinšek</item>
    </izvorni_sadrzaj>
    <derivirana_varijabla naziv="DomainObject.Predmet.SudioniciListNaziv_1">
      <item>TENTACLES d.o.o. VODNJAN</item>
      <item>Financijska agencija (FINA)</item>
      <item>Alen Planinšek</item>
    </derivirana_varijabla>
  </DomainObject.Predmet.SudioniciListNaziv>
  <DomainObject.Predmet.SudioniciListAdressOIB>
    <izvorni_sadrzaj>
      <item>TENTACLES d.o.o. VODNJAN, OIB 10868281849, Fažanska cesta 8,52100 Vodnjan</item>
      <item>Financijska agencija (FINA), OIB 85821130368, GIARDINI 5,52100 Pula</item>
      <item>Alen Planinšek, OIB 24260243749, Ulica Ljudevita Posavskog 3,52100 Pula</item>
    </izvorni_sadrzaj>
    <derivirana_varijabla naziv="DomainObject.Predmet.SudioniciListAdressOIB_1">
      <item>TENTACLES d.o.o. VODNJAN, OIB 10868281849, Fažanska cesta 8,52100 Vodnjan</item>
      <item>Financijska agencija (FINA), OIB 85821130368, GIARDINI 5,52100 Pula</item>
      <item>Alen Planinšek, OIB 24260243749, Ulica Ljudevita Posavskog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10868281849</item>
      <item>, OIB 85821130368</item>
      <item>, OIB 24260243749</item>
    </izvorni_sadrzaj>
    <derivirana_varijabla naziv="DomainObject.Predmet.SudioniciListNazivOIB_1">
      <item>, OIB 10868281849</item>
      <item>, OIB 85821130368</item>
      <item>, OIB 24260243749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A397B-1B0A-4198-9A67-AA938D6E29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343</properties:Words>
  <properties:Characters>1885</properties:Characters>
  <properties:Lines>79</properties:Lines>
  <properties:Paragraphs>27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2021-08-03T06:05:00Z</dcterms:created>
  <dc:creator>epincin</dc:creator>
  <cp:lastModifiedBy>Sanja Prodan</cp:lastModifiedBy>
  <cp:lastPrinted>2015-12-17T09:17:00Z</cp:lastPrinted>
  <dcterms:modified xmlns:xsi="http://www.w3.org/2001/XMLSchema-instance" xsi:type="dcterms:W3CDTF">2021-08-03T08:10:00Z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St-406/2021-9 / Zapisnik - Ročište radi rasprave o uvjetima za otvaranje steč. post. (St-406-2021-9 tentacles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